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DD225E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D225E">
        <w:rPr>
          <w:rFonts w:ascii="Times New Roman" w:hAnsi="Times New Roman" w:cs="Times New Roman"/>
          <w:sz w:val="24"/>
          <w:szCs w:val="24"/>
        </w:rPr>
        <w:t xml:space="preserve">УТВЕРЖДАЮ    </w:t>
      </w:r>
    </w:p>
    <w:p w:rsidR="00A34CB7" w:rsidRPr="00DD225E" w:rsidRDefault="00A34CB7" w:rsidP="00A34CB7">
      <w:pPr>
        <w:pStyle w:val="ConsPlusNonformat"/>
        <w:ind w:left="5812" w:right="-285" w:hanging="2977"/>
        <w:rPr>
          <w:rFonts w:ascii="Times New Roman" w:hAnsi="Times New Roman" w:cs="Times New Roman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DD225E" w:rsidRPr="00DD225E">
        <w:rPr>
          <w:rFonts w:ascii="Times New Roman" w:hAnsi="Times New Roman" w:cs="Times New Roman"/>
          <w:sz w:val="24"/>
          <w:szCs w:val="24"/>
        </w:rPr>
        <w:t>Н</w:t>
      </w:r>
      <w:r w:rsidRPr="00DD225E">
        <w:rPr>
          <w:rFonts w:ascii="Times New Roman" w:hAnsi="Times New Roman" w:cs="Times New Roman"/>
          <w:sz w:val="24"/>
        </w:rPr>
        <w:t xml:space="preserve">ачальник Межрайонной                                                                                                                    </w:t>
      </w:r>
      <w:r w:rsidR="00EF2472">
        <w:rPr>
          <w:rFonts w:ascii="Times New Roman" w:hAnsi="Times New Roman" w:cs="Times New Roman"/>
          <w:sz w:val="24"/>
        </w:rPr>
        <w:t xml:space="preserve">  ИФНС России № </w:t>
      </w:r>
      <w:r w:rsidR="00EF2472" w:rsidRPr="00EF2472">
        <w:rPr>
          <w:rFonts w:ascii="Times New Roman" w:hAnsi="Times New Roman" w:cs="Times New Roman"/>
          <w:sz w:val="24"/>
        </w:rPr>
        <w:t>3</w:t>
      </w:r>
      <w:r w:rsidRPr="00DD225E">
        <w:rPr>
          <w:rFonts w:ascii="Times New Roman" w:hAnsi="Times New Roman" w:cs="Times New Roman"/>
          <w:sz w:val="24"/>
        </w:rPr>
        <w:t>0 по Санкт-Петербургу</w:t>
      </w:r>
    </w:p>
    <w:p w:rsidR="00A34CB7" w:rsidRPr="00DD225E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DD225E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</w:t>
      </w:r>
    </w:p>
    <w:p w:rsidR="00A34CB7" w:rsidRPr="00DD225E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34CB7" w:rsidRPr="00DD225E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20__ г.</w:t>
      </w:r>
    </w:p>
    <w:p w:rsidR="00E27733" w:rsidRPr="00DD225E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DD225E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DD225E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DD225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DD225E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CA73F4" w:rsidRPr="00DD225E" w:rsidRDefault="00E27733" w:rsidP="00CA73F4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A73F4" w:rsidRPr="00DD225E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DD225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EF2472" w:rsidRPr="00EF2472">
        <w:rPr>
          <w:rFonts w:ascii="Times New Roman" w:hAnsi="Times New Roman" w:cs="Times New Roman"/>
          <w:sz w:val="24"/>
          <w:szCs w:val="24"/>
        </w:rPr>
        <w:t>3</w:t>
      </w:r>
      <w:r w:rsidRPr="00DD225E">
        <w:rPr>
          <w:rFonts w:ascii="Times New Roman" w:hAnsi="Times New Roman" w:cs="Times New Roman"/>
          <w:sz w:val="24"/>
          <w:szCs w:val="24"/>
        </w:rPr>
        <w:t>0 по Санкт-Петербургу</w:t>
      </w:r>
    </w:p>
    <w:p w:rsidR="002E1EE3" w:rsidRPr="00DD225E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DD225E" w:rsidRDefault="006570F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Семенова Дмитрия Игоревича</w:t>
      </w:r>
    </w:p>
    <w:p w:rsidR="00E27733" w:rsidRPr="00DD225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DD225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DD225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DD225E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DD225E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DD225E">
        <w:rPr>
          <w:rFonts w:ascii="Times New Roman" w:hAnsi="Times New Roman" w:cs="Times New Roman"/>
        </w:rPr>
        <w:t> </w:t>
      </w:r>
      <w:r w:rsidR="000B0985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DD225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A73F4" w:rsidRPr="00DD225E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EF2472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EF2472" w:rsidRPr="00EF2472">
        <w:rPr>
          <w:rFonts w:ascii="Times New Roman" w:hAnsi="Times New Roman" w:cs="Times New Roman"/>
          <w:sz w:val="24"/>
          <w:szCs w:val="24"/>
        </w:rPr>
        <w:t>3</w:t>
      </w:r>
      <w:r w:rsidRPr="00DD225E">
        <w:rPr>
          <w:rFonts w:ascii="Times New Roman" w:hAnsi="Times New Roman" w:cs="Times New Roman"/>
          <w:sz w:val="24"/>
          <w:szCs w:val="24"/>
        </w:rPr>
        <w:t xml:space="preserve">0 по Санкт-Петербургу </w:t>
      </w:r>
      <w:r w:rsidR="00B31215" w:rsidRPr="00DD225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 w:rsidRPr="00DD225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DD225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 w:rsidRPr="00DD225E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DD225E">
        <w:rPr>
          <w:rFonts w:ascii="Times New Roman" w:hAnsi="Times New Roman" w:cs="Times New Roman"/>
          <w:sz w:val="24"/>
          <w:szCs w:val="24"/>
        </w:rPr>
        <w:t>"</w:t>
      </w:r>
      <w:r w:rsidR="00A34CB7" w:rsidRPr="00DD225E">
        <w:rPr>
          <w:rFonts w:ascii="Times New Roman" w:hAnsi="Times New Roman" w:cs="Times New Roman"/>
          <w:sz w:val="24"/>
          <w:szCs w:val="24"/>
        </w:rPr>
        <w:t>.</w:t>
      </w:r>
    </w:p>
    <w:p w:rsidR="00E27733" w:rsidRPr="00DD225E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DD225E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DD225E">
        <w:rPr>
          <w:rFonts w:ascii="Times New Roman" w:hAnsi="Times New Roman" w:cs="Times New Roman"/>
          <w:sz w:val="24"/>
          <w:szCs w:val="24"/>
        </w:rPr>
        <w:t>11-</w:t>
      </w:r>
      <w:r w:rsidR="00EF6F2A" w:rsidRPr="00DD225E">
        <w:rPr>
          <w:rFonts w:ascii="Times New Roman" w:hAnsi="Times New Roman" w:cs="Times New Roman"/>
          <w:sz w:val="24"/>
          <w:szCs w:val="24"/>
        </w:rPr>
        <w:t>4</w:t>
      </w:r>
      <w:r w:rsidR="00B31215" w:rsidRPr="00DD225E">
        <w:rPr>
          <w:rFonts w:ascii="Times New Roman" w:hAnsi="Times New Roman" w:cs="Times New Roman"/>
          <w:sz w:val="24"/>
          <w:szCs w:val="24"/>
        </w:rPr>
        <w:t>-</w:t>
      </w:r>
      <w:r w:rsidR="00D1367E" w:rsidRPr="00DD225E">
        <w:rPr>
          <w:rFonts w:ascii="Times New Roman" w:hAnsi="Times New Roman" w:cs="Times New Roman"/>
          <w:sz w:val="24"/>
          <w:szCs w:val="24"/>
        </w:rPr>
        <w:t>4</w:t>
      </w:r>
      <w:r w:rsidR="00B31215" w:rsidRPr="00DD225E">
        <w:rPr>
          <w:rFonts w:ascii="Times New Roman" w:hAnsi="Times New Roman" w:cs="Times New Roman"/>
          <w:sz w:val="24"/>
          <w:szCs w:val="24"/>
        </w:rPr>
        <w:t>-</w:t>
      </w:r>
      <w:r w:rsidR="00FF171D" w:rsidRPr="00DD225E">
        <w:rPr>
          <w:rFonts w:ascii="Times New Roman" w:hAnsi="Times New Roman" w:cs="Times New Roman"/>
          <w:sz w:val="24"/>
          <w:szCs w:val="24"/>
        </w:rPr>
        <w:t>0</w:t>
      </w:r>
      <w:r w:rsidR="00EF6F2A" w:rsidRPr="00DD225E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DD225E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 w:rsidRPr="00DD22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D225E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DD225E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DD22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D225E">
        <w:rPr>
          <w:rFonts w:ascii="Times New Roman" w:hAnsi="Times New Roman" w:cs="Times New Roman"/>
          <w:sz w:val="24"/>
          <w:szCs w:val="24"/>
        </w:rPr>
        <w:t xml:space="preserve">: </w:t>
      </w:r>
      <w:r w:rsidR="00CA73F4" w:rsidRPr="00DD225E">
        <w:rPr>
          <w:rFonts w:ascii="Times New Roman" w:hAnsi="Times New Roman" w:cs="Times New Roman"/>
          <w:sz w:val="24"/>
          <w:szCs w:val="26"/>
        </w:rPr>
        <w:t>регулирование финансовой деятельности и финансовых рынков,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E27733" w:rsidRPr="00DD225E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DD22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</w:t>
      </w:r>
      <w:r w:rsidR="00EF2472">
        <w:rPr>
          <w:rFonts w:ascii="Times New Roman" w:hAnsi="Times New Roman" w:cs="Times New Roman"/>
          <w:sz w:val="24"/>
          <w:szCs w:val="24"/>
        </w:rPr>
        <w:t xml:space="preserve">НС России № </w:t>
      </w:r>
      <w:r w:rsidR="00EF2472" w:rsidRPr="00EF2472">
        <w:rPr>
          <w:rFonts w:ascii="Times New Roman" w:hAnsi="Times New Roman" w:cs="Times New Roman"/>
          <w:sz w:val="24"/>
          <w:szCs w:val="24"/>
        </w:rPr>
        <w:t>3</w:t>
      </w:r>
      <w:r w:rsidRPr="00DD225E">
        <w:rPr>
          <w:rFonts w:ascii="Times New Roman" w:hAnsi="Times New Roman" w:cs="Times New Roman"/>
          <w:sz w:val="24"/>
          <w:szCs w:val="24"/>
        </w:rPr>
        <w:t>0 по Санкт-Петербургу (далее - инспекция).</w:t>
      </w:r>
    </w:p>
    <w:p w:rsidR="00E27733" w:rsidRPr="00DD225E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5.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 w:rsidRPr="00DD225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DD225E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DD225E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DD225E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DD225E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DD225E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6.1. </w:t>
      </w:r>
      <w:r w:rsidR="00CC4E42"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профессионального образования.</w:t>
      </w:r>
    </w:p>
    <w:p w:rsidR="003E346D" w:rsidRPr="00DD225E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6.2.</w:t>
      </w:r>
      <w:r w:rsidR="00E27733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DD225E">
        <w:rPr>
          <w:rFonts w:ascii="Times New Roman" w:hAnsi="Times New Roman" w:cs="Times New Roman"/>
          <w:sz w:val="24"/>
          <w:szCs w:val="24"/>
        </w:rPr>
        <w:t>Б</w:t>
      </w:r>
      <w:r w:rsidRPr="00DD225E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DD225E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DD225E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A73F4" w:rsidRPr="00DD225E" w:rsidRDefault="006570F3" w:rsidP="00CA73F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70F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</w:t>
      </w:r>
      <w:r w:rsidRPr="006570F3">
        <w:rPr>
          <w:rFonts w:ascii="Times New Roman" w:hAnsi="Times New Roman" w:cs="Times New Roman"/>
          <w:sz w:val="24"/>
          <w:szCs w:val="24"/>
        </w:rPr>
        <w:lastRenderedPageBreak/>
        <w:t>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22 апреля 1996 г. N 39-ФЗ "О рынке ценных бумаг";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 Федеральный закон от 29 ноября 2001 г. N 156-ФЗ "Об инвестиционных фондах"; Федеральный закон от 10 июля 2002 г. N 86-ФЗ "О Центральном банке Российской Федерации (Банке России)";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Федеральный закон от 23 декабря 2003 г. N 177-ФЗ "О страховании вкладов физических лиц в банках Российской Федерации"; Федеральный закон от 30 декабря 2008 г. N 307-ФЗ "Об аудиторской деятельности"; Федеральный закон от 27 июля 2010 г. N 208-ФЗ "О консолидированной финансовой отчетности"; Федеральный закон от 6 декабря 2011 г. N 402-ФЗ "О бухгалтерском учете";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2011г.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N 161-ФЗ "О национальной платежной системе"; Федеральный закон о федеральном бюджете на соответствующий год; постановление Правительства Российской Федерации от 23 сентября 2002 г. N 696 "Об утверждении федеральных правил (стандартов) аудиторской деятельности";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положение о совете по стандартам бухгалтерского учета, утвержденное приказом Минфина России от 14 ноября 2012 г. N 145н;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положение о Совете по аудиторской деятельности, утвержденное приказом Минфина России от 29 декабря 2009 г. N 146н; приказ Минфина России от 29 июля 1998 г. N 34н "Об утверждении Положения по ведению бухгалтерского учета и бухгалтерской отчетности в Российской Федерации"; приказ Минфина России от 27 мая 2010 г. N 51н "Об утверждении порядка создания аттестационной комиссии";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приказ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приказ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приказ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 xml:space="preserve">и порядка </w:t>
      </w:r>
      <w:r w:rsidRPr="006570F3">
        <w:rPr>
          <w:rFonts w:ascii="Times New Roman" w:hAnsi="Times New Roman" w:cs="Times New Roman"/>
          <w:sz w:val="24"/>
          <w:szCs w:val="24"/>
        </w:rPr>
        <w:lastRenderedPageBreak/>
        <w:t>списания указанных недоимки и задолженности"; приказ ФНС России от 28 сентября 2010 г. N ММВ-7-8/469@ "Об утверждении Порядка изменения срока уплаты налога и сбора, а также пени и штрафа налоговыми органами"; приказ ФНС России от 25 декабря 2008 г. № ММ-3-1/683@ «О создании информационного ресурса результатов работы по зачетам и возвратам»;</w:t>
      </w:r>
      <w:proofErr w:type="gramEnd"/>
      <w:r w:rsidRPr="006570F3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Pr="006570F3">
        <w:rPr>
          <w:rFonts w:ascii="Times New Roman" w:hAnsi="Times New Roman" w:cs="Times New Roman"/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   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CA73F4" w:rsidRPr="00DD225E" w:rsidRDefault="00CA73F4" w:rsidP="00CA73F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73F4" w:rsidRPr="00DD225E" w:rsidRDefault="00CA73F4" w:rsidP="00CA73F4">
      <w:pPr>
        <w:pStyle w:val="ConsPlusNormal"/>
        <w:tabs>
          <w:tab w:val="left" w:pos="0"/>
        </w:tabs>
        <w:ind w:firstLine="851"/>
        <w:jc w:val="both"/>
      </w:pPr>
      <w:r w:rsidRPr="00DD225E">
        <w:rPr>
          <w:rFonts w:ascii="Times New Roman" w:hAnsi="Times New Roman" w:cs="Times New Roman"/>
          <w:sz w:val="24"/>
          <w:szCs w:val="24"/>
        </w:rPr>
        <w:t xml:space="preserve">6.4.2. </w:t>
      </w:r>
      <w:r w:rsidR="006570F3" w:rsidRPr="006570F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="006570F3" w:rsidRPr="006570F3">
        <w:rPr>
          <w:rFonts w:ascii="Times New Roman" w:hAnsi="Times New Roman" w:cs="Times New Roman"/>
          <w:sz w:val="24"/>
          <w:szCs w:val="24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6570F3" w:rsidRPr="006570F3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F833AA" w:rsidRPr="00DD225E" w:rsidRDefault="00F833AA" w:rsidP="00F833A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="006570F3" w:rsidRPr="006570F3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570F3" w:rsidRPr="006570F3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833AA" w:rsidRPr="00DD225E" w:rsidRDefault="00F833AA" w:rsidP="00F833A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</w:t>
      </w:r>
      <w:r w:rsidR="006570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33AA" w:rsidRPr="00DD225E" w:rsidRDefault="00F833AA" w:rsidP="00F833A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6.</w:t>
      </w:r>
      <w:r w:rsidR="006570F3">
        <w:rPr>
          <w:rFonts w:ascii="Times New Roman" w:hAnsi="Times New Roman" w:cs="Times New Roman"/>
          <w:sz w:val="24"/>
          <w:szCs w:val="24"/>
        </w:rPr>
        <w:t>7</w:t>
      </w:r>
      <w:r w:rsidRPr="00DD225E">
        <w:rPr>
          <w:rFonts w:ascii="Times New Roman" w:hAnsi="Times New Roman" w:cs="Times New Roman"/>
          <w:sz w:val="24"/>
          <w:szCs w:val="24"/>
        </w:rPr>
        <w:t>. Наличие функциональных умений: рассмотрение запросов; проведение консультаций; обработка и регистрация корреспонденции, составление номенклатуры дел.</w:t>
      </w:r>
    </w:p>
    <w:p w:rsidR="00B21451" w:rsidRPr="00DD225E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Pr="00DD225E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 w:rsidRPr="00DD22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D225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DD225E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DD2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DD225E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DD2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D225E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DD2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D225E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DD225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DD225E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DD225E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A73F4" w:rsidRPr="00DD225E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задолженности,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 w:rsidRPr="00DD225E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>обязан: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взаимодействия с органами исполнительной власти и судами;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технологических процессов внутреннего контроля в соответствии с утвержденными картами контроля отдела;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мероприятий, направленных на урегулирование задолженности по налогам (взносам);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соблюдение методических рекомендаций, утвержденных приказом ФНС России от 12.07.2005 № САЭ-3-19/319 «О создании информационного ресурса «Журнал результатов работы налоговых органов по принудительному взысканию», утвержденного приказом ФНС России от 30.05.2005 № ЧД-3-19/219@.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для направления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рабочее место. 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решения об обращении взыскания на денежные средства налогоплательщиков. 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 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передавать в юридический отдел материалы для обеспечения производства по делам о налоговых правонарушениях, нарушениях законодательства о налогах и сборах.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излишне уплаченных или излишне взысканных сумм и проведение их зачета (возврата).  Подготавливать решения (заключения) по ф. 21 на возврат (зачет) по юридическим и физическим лицам.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сумм. Соблюдение методических рекомендаций по ведению информационного ресурса «Журнал регистрации приема, передачи и возврата заключений формы № 21 на возврат сумм излишне уплаченного налога на доходы физических лиц»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предпринимателей, изменении  их места учета, в связи с изменением адреса.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 платежами в бюджет, задержанными неплатежеспособными банками. </w:t>
      </w:r>
      <w:proofErr w:type="gramStart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своевременностью исполнения банками, состоящими на учете в налоговом органе, поручений налогоплательщика на перечисление налогов и сборов. </w:t>
      </w:r>
      <w:proofErr w:type="gramStart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 плюс в соответствии с должностными обязанностями.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 ответы на письменные запросы налогоплательщиков.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подготавливать информационные материалы для руководства Инспекции по вопросам, находящимся в компетенции Отдела по юридическим и физическим лицам. 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 в установленном порядке делопроизводство, хранить и сдавать в архив документы отдела.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Соблюдать правила Служебного распорядка, пожарной безопасности 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надлежащем порядке и сохранности рабочее место, оборудование и инвентарь.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отдельные поручения начальника отдела и его заместителей, имеющие отношение к компетенции отдела, в других случаях, не предусмотренных должностным регламентом.</w:t>
      </w:r>
    </w:p>
    <w:p w:rsidR="006570F3" w:rsidRPr="006570F3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CA73F4" w:rsidRPr="00DD225E" w:rsidRDefault="006570F3" w:rsidP="006570F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57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DD225E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 w:rsidRPr="00DD225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A73F4" w:rsidRPr="00DD225E" w:rsidRDefault="00CA73F4" w:rsidP="00CA73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CA73F4" w:rsidRPr="00DD225E" w:rsidRDefault="00CA73F4" w:rsidP="00CA73F4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CA73F4" w:rsidRPr="00DD225E" w:rsidRDefault="00CA73F4" w:rsidP="00CA73F4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A73F4" w:rsidRPr="00DD225E" w:rsidRDefault="00CA73F4" w:rsidP="00CA73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A73F4" w:rsidRPr="00DD225E" w:rsidRDefault="00CA73F4" w:rsidP="00CA73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DD225E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DD225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DD225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D225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D225E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CA73F4" w:rsidRPr="00DD225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34CB7" w:rsidRPr="00DD225E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DD225E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11.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D225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DD225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DD225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DD2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DD225E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DD225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DD225E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D225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DD225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DD225E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D225E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DD225E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DD225E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DD225E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DD225E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DD225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225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DD225E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DD2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DD2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25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DD225E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D225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Pr="00DD225E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</w:t>
      </w:r>
      <w:r w:rsidR="00B2636E" w:rsidRPr="00DD225E">
        <w:rPr>
          <w:rFonts w:ascii="Times New Roman" w:hAnsi="Times New Roman" w:cs="Times New Roman"/>
          <w:sz w:val="24"/>
          <w:szCs w:val="24"/>
        </w:rPr>
        <w:t>:</w:t>
      </w:r>
      <w:r w:rsidR="005518EC" w:rsidRPr="00DD225E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DD225E">
        <w:rPr>
          <w:rFonts w:ascii="Times New Roman" w:hAnsi="Times New Roman" w:cs="Times New Roman"/>
          <w:sz w:val="24"/>
          <w:szCs w:val="24"/>
        </w:rPr>
        <w:t>в</w:t>
      </w:r>
      <w:r w:rsidR="00B2636E" w:rsidRPr="00DD225E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DD225E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D225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DD225E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DD225E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DD225E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DD225E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Pr="00DD225E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225E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D225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D225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DD225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D225E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DD225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D22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225E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DD225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DD225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DD225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D225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D225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DD225E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DD225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3355A"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</w:t>
      </w:r>
      <w:r w:rsidR="00EF2472" w:rsidRPr="00EF247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355A"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Санкт-Петербургу:</w:t>
      </w:r>
    </w:p>
    <w:p w:rsidR="0093355A" w:rsidRPr="00DD225E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DD225E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DD225E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DD225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225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DD225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5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DD225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DD225E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DD22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DD225E">
        <w:rPr>
          <w:rFonts w:ascii="Times New Roman" w:hAnsi="Times New Roman" w:cs="Times New Roman"/>
          <w:sz w:val="24"/>
          <w:szCs w:val="24"/>
        </w:rPr>
        <w:t>:</w:t>
      </w:r>
    </w:p>
    <w:p w:rsidR="00E62B5B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DD225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25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DD225E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Pr="00DD225E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518EC" w:rsidRPr="00DD225E" w:rsidSect="00F833AA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346D"/>
    <w:rsid w:val="00422B09"/>
    <w:rsid w:val="004469AB"/>
    <w:rsid w:val="00484B59"/>
    <w:rsid w:val="004A347C"/>
    <w:rsid w:val="004A46AE"/>
    <w:rsid w:val="005518EC"/>
    <w:rsid w:val="005557C3"/>
    <w:rsid w:val="005576BC"/>
    <w:rsid w:val="00595DBF"/>
    <w:rsid w:val="00642197"/>
    <w:rsid w:val="0064597E"/>
    <w:rsid w:val="006570F3"/>
    <w:rsid w:val="00704307"/>
    <w:rsid w:val="00764D62"/>
    <w:rsid w:val="007A7D25"/>
    <w:rsid w:val="00820407"/>
    <w:rsid w:val="008564DA"/>
    <w:rsid w:val="00856884"/>
    <w:rsid w:val="008726B7"/>
    <w:rsid w:val="008B7ABE"/>
    <w:rsid w:val="00907A62"/>
    <w:rsid w:val="0093355A"/>
    <w:rsid w:val="00941EB7"/>
    <w:rsid w:val="00961DF0"/>
    <w:rsid w:val="009841CE"/>
    <w:rsid w:val="009F127B"/>
    <w:rsid w:val="00A34CB7"/>
    <w:rsid w:val="00A63B18"/>
    <w:rsid w:val="00A814BB"/>
    <w:rsid w:val="00B04466"/>
    <w:rsid w:val="00B21451"/>
    <w:rsid w:val="00B2636E"/>
    <w:rsid w:val="00B31215"/>
    <w:rsid w:val="00B64367"/>
    <w:rsid w:val="00B955C9"/>
    <w:rsid w:val="00BA7219"/>
    <w:rsid w:val="00CA73F4"/>
    <w:rsid w:val="00CC4E42"/>
    <w:rsid w:val="00D13470"/>
    <w:rsid w:val="00D1367E"/>
    <w:rsid w:val="00D66842"/>
    <w:rsid w:val="00DD225E"/>
    <w:rsid w:val="00DD7960"/>
    <w:rsid w:val="00E03A51"/>
    <w:rsid w:val="00E27733"/>
    <w:rsid w:val="00E53133"/>
    <w:rsid w:val="00E62B5B"/>
    <w:rsid w:val="00E65CA4"/>
    <w:rsid w:val="00E80857"/>
    <w:rsid w:val="00E82AC2"/>
    <w:rsid w:val="00E96ED5"/>
    <w:rsid w:val="00EF2472"/>
    <w:rsid w:val="00EF6F2A"/>
    <w:rsid w:val="00F44470"/>
    <w:rsid w:val="00F46194"/>
    <w:rsid w:val="00F833AA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0A723-13E1-4B46-B86F-19579DE1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3581</Words>
  <Characters>20414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3</cp:revision>
  <cp:lastPrinted>2022-08-24T15:00:00Z</cp:lastPrinted>
  <dcterms:created xsi:type="dcterms:W3CDTF">2020-05-07T11:34:00Z</dcterms:created>
  <dcterms:modified xsi:type="dcterms:W3CDTF">2022-08-24T15:00:00Z</dcterms:modified>
</cp:coreProperties>
</file>